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Josefin Sans" w:cs="Josefin Sans" w:eastAsia="Josefin Sans" w:hAnsi="Josefin Sans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rtl w:val="0"/>
        </w:rPr>
        <w:t xml:space="preserve">Glad You Asked: 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How Do We Love People We Disagree With</w:t>
      </w:r>
      <w:r w:rsidDel="00000000" w:rsidR="00000000" w:rsidRPr="00000000">
        <w:rPr>
          <w:rFonts w:ascii="Josefin Sans" w:cs="Josefin Sans" w:eastAsia="Josefin Sans" w:hAnsi="Josefin Sans"/>
          <w:sz w:val="24"/>
          <w:szCs w:val="24"/>
          <w:rtl w:val="0"/>
        </w:rPr>
        <w:t xml:space="preserve">?     Next Steps Study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Josefin Sans" w:cs="Josefin Sans" w:eastAsia="Josefin Sans" w:hAnsi="Josefin Sans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rtl w:val="0"/>
        </w:rPr>
        <w:t xml:space="preserve">Based on Pastor Russell’s sermons for this series, the Next Steps studies will help us dive a little deeper into what Pastor Russell covers on Sunday morning.  This study can be done as a small group or individually. </w:t>
      </w:r>
    </w:p>
    <w:p w:rsidR="00000000" w:rsidDel="00000000" w:rsidP="00000000" w:rsidRDefault="00000000" w:rsidRPr="00000000" w14:paraId="00000004">
      <w:pPr>
        <w:rPr>
          <w:rFonts w:ascii="Josefin Sans" w:cs="Josefin Sans" w:eastAsia="Josefin Sans" w:hAnsi="Josefi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Josefin Sans" w:cs="Josefin Sans" w:eastAsia="Josefin Sans" w:hAnsi="Josefin Sans"/>
          <w:i w:val="1"/>
          <w:sz w:val="24"/>
          <w:szCs w:val="24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4"/>
          <w:szCs w:val="24"/>
          <w:rtl w:val="0"/>
        </w:rPr>
        <w:t xml:space="preserve">Read Matthew 8:5-7</w:t>
      </w:r>
      <w:r w:rsidDel="00000000" w:rsidR="00000000" w:rsidRPr="00000000">
        <w:rPr>
          <w:rFonts w:ascii="Josefin Sans" w:cs="Josefin Sans" w:eastAsia="Josefin Sans" w:hAnsi="Josefin San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Josefin Sans" w:cs="Josefin Sans" w:eastAsia="Josefin Sans" w:hAnsi="Josefin Sans"/>
          <w:b w:val="1"/>
          <w:i w:val="1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When Jesus had entered Capernaum, a centurion came to him, asking for help. </w:t>
      </w:r>
      <w:r w:rsidDel="00000000" w:rsidR="00000000" w:rsidRPr="00000000">
        <w:rPr>
          <w:rFonts w:ascii="Josefin Sans" w:cs="Josefin Sans" w:eastAsia="Josefin Sans" w:hAnsi="Josefin Sans"/>
          <w:b w:val="1"/>
          <w:i w:val="1"/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“Lord,” he said, “my servant lies at home paralyzed, suffering terribly.”  </w:t>
      </w:r>
      <w:r w:rsidDel="00000000" w:rsidR="00000000" w:rsidRPr="00000000">
        <w:rPr>
          <w:rFonts w:ascii="Josefin Sans" w:cs="Josefin Sans" w:eastAsia="Josefin Sans" w:hAnsi="Josefin Sans"/>
          <w:b w:val="1"/>
          <w:i w:val="1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Jesus said to him, “Shall I come and heal him?”</w:t>
      </w:r>
    </w:p>
    <w:p w:rsidR="00000000" w:rsidDel="00000000" w:rsidP="00000000" w:rsidRDefault="00000000" w:rsidRPr="00000000" w14:paraId="00000006">
      <w:pPr>
        <w:rPr>
          <w:rFonts w:ascii="Josefin Sans" w:cs="Josefin Sans" w:eastAsia="Josefin Sans" w:hAnsi="Josefi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1c4587"/>
          <w:sz w:val="24"/>
          <w:szCs w:val="24"/>
          <w:rtl w:val="0"/>
        </w:rPr>
        <w:t xml:space="preserve">Why is it unusual that Jesus would talk to a Roman centurion?</w:t>
      </w:r>
    </w:p>
    <w:p w:rsidR="00000000" w:rsidDel="00000000" w:rsidP="00000000" w:rsidRDefault="00000000" w:rsidRPr="00000000" w14:paraId="00000008">
      <w:pPr>
        <w:ind w:left="720" w:firstLine="0"/>
        <w:rPr>
          <w:rFonts w:ascii="Josefin Sans" w:cs="Josefin Sans" w:eastAsia="Josefin Sans" w:hAnsi="Josefin Sans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1c4587"/>
          <w:sz w:val="24"/>
          <w:szCs w:val="24"/>
          <w:rtl w:val="0"/>
        </w:rPr>
        <w:t xml:space="preserve">Why does Jesus start with love?</w:t>
      </w:r>
    </w:p>
    <w:p w:rsidR="00000000" w:rsidDel="00000000" w:rsidP="00000000" w:rsidRDefault="00000000" w:rsidRPr="00000000" w14:paraId="0000000A">
      <w:pPr>
        <w:rPr>
          <w:rFonts w:ascii="Josefin Sans" w:cs="Josefin Sans" w:eastAsia="Josefin Sans" w:hAnsi="Josefin Sans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1c4587"/>
          <w:sz w:val="24"/>
          <w:szCs w:val="24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1c4587"/>
          <w:sz w:val="24"/>
          <w:szCs w:val="24"/>
          <w:rtl w:val="0"/>
        </w:rPr>
        <w:t xml:space="preserve">What role does the law play?  Is it still relevant?</w:t>
      </w:r>
    </w:p>
    <w:p w:rsidR="00000000" w:rsidDel="00000000" w:rsidP="00000000" w:rsidRDefault="00000000" w:rsidRPr="00000000" w14:paraId="0000000C">
      <w:pPr>
        <w:rPr>
          <w:rFonts w:ascii="Josefin Sans" w:cs="Josefin Sans" w:eastAsia="Josefin Sans" w:hAnsi="Josefin Sans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Josefin Sans" w:cs="Josefin Sans" w:eastAsia="Josefin Sans" w:hAnsi="Josefin Sans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Josefin Sans" w:cs="Josefin Sans" w:eastAsia="Josefin Sans" w:hAnsi="Josefin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4"/>
          <w:szCs w:val="24"/>
          <w:rtl w:val="0"/>
        </w:rPr>
        <w:t xml:space="preserve">Read Matthew 9:12-13 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Josefin Sans" w:cs="Josefin Sans" w:eastAsia="Josefin Sans" w:hAnsi="Josefin Sans"/>
          <w:b w:val="1"/>
          <w:i w:val="1"/>
          <w:sz w:val="18"/>
          <w:szCs w:val="18"/>
          <w:highlight w:val="white"/>
          <w:rtl w:val="0"/>
        </w:rPr>
        <w:t xml:space="preserve">12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highlight w:val="white"/>
          <w:rtl w:val="0"/>
        </w:rPr>
        <w:t xml:space="preserve">On hearing this, Jesus said, “It is not the healthy who need a doctor, but the sick. </w:t>
      </w:r>
      <w:r w:rsidDel="00000000" w:rsidR="00000000" w:rsidRPr="00000000">
        <w:rPr>
          <w:rFonts w:ascii="Josefin Sans" w:cs="Josefin Sans" w:eastAsia="Josefin Sans" w:hAnsi="Josefin Sans"/>
          <w:b w:val="1"/>
          <w:i w:val="1"/>
          <w:sz w:val="18"/>
          <w:szCs w:val="18"/>
          <w:highlight w:val="white"/>
          <w:rtl w:val="0"/>
        </w:rPr>
        <w:t xml:space="preserve">13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highlight w:val="white"/>
          <w:rtl w:val="0"/>
        </w:rPr>
        <w:t xml:space="preserve">But go and learn what this means: ‘I desire mercy, not sacrifice.’</w:t>
      </w:r>
      <w:r w:rsidDel="00000000" w:rsidR="00000000" w:rsidRPr="00000000">
        <w:rPr>
          <w:rFonts w:ascii="Josefin Sans" w:cs="Josefin Sans" w:eastAsia="Josefin Sans" w:hAnsi="Josefin Sans"/>
          <w:i w:val="1"/>
          <w:sz w:val="15"/>
          <w:szCs w:val="15"/>
          <w:highlight w:val="white"/>
          <w:rtl w:val="0"/>
        </w:rPr>
        <w:t xml:space="preserve"> </w:t>
      </w:r>
      <w:r w:rsidDel="00000000" w:rsidR="00000000" w:rsidRPr="00000000">
        <w:rPr>
          <w:rFonts w:ascii="Josefin Sans" w:cs="Josefin Sans" w:eastAsia="Josefin Sans" w:hAnsi="Josefin Sans"/>
          <w:i w:val="1"/>
          <w:sz w:val="24"/>
          <w:szCs w:val="24"/>
          <w:highlight w:val="white"/>
          <w:rtl w:val="0"/>
        </w:rPr>
        <w:t xml:space="preserve">For I have not come to call the righteous, but sinners.”</w:t>
      </w:r>
    </w:p>
    <w:p w:rsidR="00000000" w:rsidDel="00000000" w:rsidP="00000000" w:rsidRDefault="00000000" w:rsidRPr="00000000" w14:paraId="0000000F">
      <w:pPr>
        <w:rPr>
          <w:rFonts w:ascii="Josefin Sans" w:cs="Josefin Sans" w:eastAsia="Josefin Sans" w:hAnsi="Josefin Sans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 What did Jesus see as His mission?</w:t>
      </w:r>
    </w:p>
    <w:p w:rsidR="00000000" w:rsidDel="00000000" w:rsidP="00000000" w:rsidRDefault="00000000" w:rsidRPr="00000000" w14:paraId="00000011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Was Jesus afraid of people who were different than He was?  What mindset did Jesus have to those who were different from Him?</w:t>
      </w:r>
    </w:p>
    <w:p w:rsidR="00000000" w:rsidDel="00000000" w:rsidP="00000000" w:rsidRDefault="00000000" w:rsidRPr="00000000" w14:paraId="00000013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Considering that Jesus saw His role as a doctor, what does this imply about His role in difficult discussions?</w:t>
      </w:r>
    </w:p>
    <w:p w:rsidR="00000000" w:rsidDel="00000000" w:rsidP="00000000" w:rsidRDefault="00000000" w:rsidRPr="00000000" w14:paraId="00000015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How is it possible for Jesus to see the tax collectors as sick and still love them?</w:t>
      </w:r>
    </w:p>
    <w:p w:rsidR="00000000" w:rsidDel="00000000" w:rsidP="00000000" w:rsidRDefault="00000000" w:rsidRPr="00000000" w14:paraId="00000017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How might this challenge us about our viewpoints of people?</w:t>
      </w:r>
    </w:p>
    <w:p w:rsidR="00000000" w:rsidDel="00000000" w:rsidP="00000000" w:rsidRDefault="00000000" w:rsidRPr="00000000" w14:paraId="00000019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Russell listed five applications.  </w:t>
      </w:r>
    </w:p>
    <w:p w:rsidR="00000000" w:rsidDel="00000000" w:rsidP="00000000" w:rsidRDefault="00000000" w:rsidRPr="00000000" w14:paraId="0000001C">
      <w:pPr>
        <w:ind w:left="0" w:firstLine="0"/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We must confess that Christianity has not responded well to the LGBT community.</w:t>
      </w:r>
    </w:p>
    <w:p w:rsidR="00000000" w:rsidDel="00000000" w:rsidP="00000000" w:rsidRDefault="00000000" w:rsidRPr="00000000" w14:paraId="0000001E">
      <w:pPr>
        <w:ind w:left="0" w:firstLine="0"/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How have you seen a poor response in this situation?</w:t>
      </w:r>
    </w:p>
    <w:p w:rsidR="00000000" w:rsidDel="00000000" w:rsidP="00000000" w:rsidRDefault="00000000" w:rsidRPr="00000000" w14:paraId="00000020">
      <w:pPr>
        <w:ind w:left="72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How have you seen a better response?</w:t>
      </w:r>
    </w:p>
    <w:p w:rsidR="00000000" w:rsidDel="00000000" w:rsidP="00000000" w:rsidRDefault="00000000" w:rsidRPr="00000000" w14:paraId="00000023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We must insist on the human dignity of everyone.</w:t>
      </w:r>
    </w:p>
    <w:p w:rsidR="00000000" w:rsidDel="00000000" w:rsidP="00000000" w:rsidRDefault="00000000" w:rsidRPr="00000000" w14:paraId="00000025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 How does realizing that every person (regardless of age, race, sex, choice…) is created in the image of God affect your thoughts or actions?</w:t>
      </w:r>
    </w:p>
    <w:p w:rsidR="00000000" w:rsidDel="00000000" w:rsidP="00000000" w:rsidRDefault="00000000" w:rsidRPr="00000000" w14:paraId="00000027">
      <w:pPr>
        <w:ind w:left="72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We must recognize the sin of everyone.</w:t>
      </w:r>
    </w:p>
    <w:p w:rsidR="00000000" w:rsidDel="00000000" w:rsidP="00000000" w:rsidRDefault="00000000" w:rsidRPr="00000000" w14:paraId="00000029">
      <w:pPr>
        <w:ind w:left="0" w:firstLine="0"/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How does the sinfulness of everyone (cf. Rom. 3:23) challenge the notion of “affirming” anyone’s actions?</w:t>
      </w:r>
    </w:p>
    <w:p w:rsidR="00000000" w:rsidDel="00000000" w:rsidP="00000000" w:rsidRDefault="00000000" w:rsidRPr="00000000" w14:paraId="0000002B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We must avoid the error of making heterosexual sins more “acceptable” than homosexual sins.</w:t>
      </w:r>
    </w:p>
    <w:p w:rsidR="00000000" w:rsidDel="00000000" w:rsidP="00000000" w:rsidRDefault="00000000" w:rsidRPr="00000000" w14:paraId="0000002D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 What is God’s view of holy sexuality?</w:t>
      </w:r>
    </w:p>
    <w:p w:rsidR="00000000" w:rsidDel="00000000" w:rsidP="00000000" w:rsidRDefault="00000000" w:rsidRPr="00000000" w14:paraId="0000002F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 xml:space="preserve">We must practice true Christian love.</w:t>
      </w:r>
    </w:p>
    <w:p w:rsidR="00000000" w:rsidDel="00000000" w:rsidP="00000000" w:rsidRDefault="00000000" w:rsidRPr="00000000" w14:paraId="00000031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highlight w:val="white"/>
          <w:rtl w:val="0"/>
        </w:rPr>
        <w:t xml:space="preserve"> What would it look like for us to show love like Jesus?</w:t>
      </w:r>
    </w:p>
    <w:p w:rsidR="00000000" w:rsidDel="00000000" w:rsidP="00000000" w:rsidRDefault="00000000" w:rsidRPr="00000000" w14:paraId="00000033">
      <w:pPr>
        <w:ind w:left="72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160" w:line="360" w:lineRule="auto"/>
        <w:ind w:left="720" w:hanging="36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073763"/>
          <w:sz w:val="24"/>
          <w:szCs w:val="24"/>
          <w:rtl w:val="0"/>
        </w:rPr>
        <w:t xml:space="preserve"> After hearing Pastor Russell’s sermon and digging into this study, how do you answer the question, “ How do we love people we disagree with?”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Josefin Sans" w:cs="Josefin Sans" w:eastAsia="Josefin Sans" w:hAnsi="Josefi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Josefin Sans" w:cs="Josefin Sans" w:eastAsia="Josefin Sans" w:hAnsi="Josefin Sans"/>
          <w:color w:val="073763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Josefin Sans" w:cs="Josefin Sans" w:eastAsia="Josefin Sans" w:hAnsi="Josefin Sans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Josefin Sans" w:cs="Josefin Sans" w:eastAsia="Josefin Sans" w:hAnsi="Josefi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